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708580" w14:textId="77777777" w:rsidR="008A5BD4" w:rsidRDefault="008A5BD4" w:rsidP="008A5BD4">
      <w:pPr>
        <w:jc w:val="both"/>
        <w:rPr>
          <w:b/>
          <w:bCs/>
          <w:sz w:val="28"/>
          <w:szCs w:val="28"/>
        </w:rPr>
      </w:pPr>
      <w:r w:rsidRPr="00D70EE7">
        <w:rPr>
          <w:b/>
          <w:bCs/>
          <w:sz w:val="28"/>
          <w:szCs w:val="28"/>
          <w:highlight w:val="yellow"/>
        </w:rPr>
        <w:t>Client satisfait : la clé du succès</w:t>
      </w:r>
      <w:r w:rsidRPr="002728C1">
        <w:rPr>
          <w:b/>
          <w:bCs/>
          <w:sz w:val="28"/>
          <w:szCs w:val="28"/>
        </w:rPr>
        <w:t xml:space="preserve"> </w:t>
      </w:r>
    </w:p>
    <w:p w14:paraId="24BE4902" w14:textId="77777777" w:rsidR="008A5BD4" w:rsidRPr="00341442" w:rsidRDefault="008A5BD4" w:rsidP="008A5BD4">
      <w:pPr>
        <w:jc w:val="both"/>
        <w:rPr>
          <w:sz w:val="28"/>
          <w:szCs w:val="28"/>
        </w:rPr>
      </w:pPr>
    </w:p>
    <w:p w14:paraId="33038C79" w14:textId="77777777" w:rsidR="008A5BD4" w:rsidRDefault="008A5BD4" w:rsidP="008A5BD4">
      <w:pPr>
        <w:jc w:val="both"/>
        <w:rPr>
          <w:rFonts w:ascii="Segoe UI" w:hAnsi="Segoe UI" w:cs="Segoe UI"/>
          <w:color w:val="0D0D0D"/>
          <w:shd w:val="clear" w:color="auto" w:fill="FFFFFF"/>
        </w:rPr>
      </w:pPr>
      <w:r>
        <w:t>L</w:t>
      </w:r>
      <w:r w:rsidRPr="00341442">
        <w:t xml:space="preserve">a satisfaction client </w:t>
      </w:r>
      <w:r>
        <w:t>désigne toujours</w:t>
      </w:r>
      <w:r w:rsidRPr="00341442">
        <w:t xml:space="preserve"> </w:t>
      </w:r>
      <w:r>
        <w:t>le</w:t>
      </w:r>
      <w:r w:rsidRPr="00341442">
        <w:t xml:space="preserve"> facteur déterminant </w:t>
      </w:r>
      <w:r>
        <w:t>de</w:t>
      </w:r>
      <w:r w:rsidRPr="00341442">
        <w:t xml:space="preserve"> la réussite d</w:t>
      </w:r>
      <w:r>
        <w:t>’une</w:t>
      </w:r>
      <w:r w:rsidRPr="00341442">
        <w:t xml:space="preserve"> entreprise</w:t>
      </w:r>
      <w:r>
        <w:t xml:space="preserve">. </w:t>
      </w:r>
      <w:r>
        <w:br/>
      </w:r>
      <w:r>
        <w:rPr>
          <w:rFonts w:ascii="Segoe UI" w:hAnsi="Segoe UI" w:cs="Segoe UI"/>
          <w:color w:val="0D0D0D"/>
          <w:shd w:val="clear" w:color="auto" w:fill="FFFFFF"/>
        </w:rPr>
        <w:t>Un client insatisfait peut être un facteur majeur de la perte d’une entreprise. Non seulement il risque de ne plus revenir pour faire des affaires, mais il peut également partager son expérience négative avec d'autres clients potentiels, ce qui nuit à la réputation de l'entreprise. De plus, les clients mécontents sont souvent plus enclins à chercher des alternatives et à explorer d'autres options sur le marché. Par conséquent, il est essentiel pour les entreprises de prendre les plaintes des clients au sérieux, de les résoudre rapidement et efficacement, et de s'efforcer de fournir une expérience client positive à chaque interaction.</w:t>
      </w:r>
    </w:p>
    <w:p w14:paraId="2A30C105" w14:textId="5634EE85" w:rsidR="008A5BD4" w:rsidRPr="00D70EE7" w:rsidRDefault="008A5BD4" w:rsidP="008A5BD4">
      <w:pPr>
        <w:jc w:val="both"/>
      </w:pPr>
      <w:r w:rsidRPr="00D70EE7">
        <w:t xml:space="preserve">L’externalisation des fonctions liées au service client et à la gestion des relations devient de plus en plus courante. Cette stratégie permet aux entreprises de se concentrer sur leur cœur de métier tout en offrant des services spécialisés et de haute qualité à leurs clients. </w:t>
      </w:r>
      <w:bookmarkStart w:id="0" w:name="_GoBack"/>
      <w:bookmarkEnd w:id="0"/>
    </w:p>
    <w:p w14:paraId="2B69A619" w14:textId="77777777" w:rsidR="008A5BD4" w:rsidRPr="00341442" w:rsidRDefault="008A5BD4" w:rsidP="008A5BD4">
      <w:pPr>
        <w:jc w:val="both"/>
      </w:pPr>
    </w:p>
    <w:p w14:paraId="0F15D94A" w14:textId="77777777" w:rsidR="008A5BD4" w:rsidRPr="00341442" w:rsidRDefault="008A5BD4" w:rsidP="00D70EE7">
      <w:pPr>
        <w:pStyle w:val="Titre2"/>
      </w:pPr>
      <w:r w:rsidRPr="008851F8">
        <w:t>Service client de qualité supérieure</w:t>
      </w:r>
    </w:p>
    <w:p w14:paraId="543D94F1" w14:textId="77777777" w:rsidR="008A5BD4" w:rsidRDefault="008A5BD4" w:rsidP="008A5BD4">
      <w:pPr>
        <w:jc w:val="both"/>
      </w:pPr>
      <w:r w:rsidRPr="00341442">
        <w:t>L'un des principaux avantages de l'externalisation du service client est la possibilité d'offrir des services de qualité supérieure à vos clients. Les prestataires externes spécialisés dans le service client disposent souvent de ressources et de technologies de pointe pour offrir une assistance rapide, efficace et personnalisée. Leur expertise dans la gestion des interactions client peut garantir une résolution rapide des problèmes, une réponse rapide aux demandes et une expérience client globalement positive.</w:t>
      </w:r>
    </w:p>
    <w:p w14:paraId="5987D012" w14:textId="77777777" w:rsidR="008A5BD4" w:rsidRPr="00341442" w:rsidRDefault="008A5BD4" w:rsidP="008A5BD4">
      <w:pPr>
        <w:jc w:val="both"/>
      </w:pPr>
    </w:p>
    <w:p w14:paraId="4A46194E" w14:textId="77777777" w:rsidR="008A5BD4" w:rsidRPr="00341442" w:rsidRDefault="008A5BD4" w:rsidP="00D70EE7">
      <w:pPr>
        <w:pStyle w:val="Titre3"/>
      </w:pPr>
      <w:r w:rsidRPr="008851F8">
        <w:t>Disponibilité 24/7</w:t>
      </w:r>
    </w:p>
    <w:p w14:paraId="7E45AC36" w14:textId="77777777" w:rsidR="008A5BD4" w:rsidRDefault="008A5BD4" w:rsidP="008A5BD4">
      <w:pPr>
        <w:jc w:val="both"/>
      </w:pPr>
      <w:r w:rsidRPr="00341442">
        <w:t>Grâce à l'externalisation, les entreprises peuvent offrir un support client 24 heures sur 24, 7 jours sur 7, sans avoir à mobiliser des ressources internes à plein temps. Les prestataires externes peuvent fournir une assistance autour de l'horloge, ce qui est particulièrement crucial dans un monde où les clients s'attendent à une disponibilité constante et à des réponses rapides à leurs questions et préoccupations.</w:t>
      </w:r>
    </w:p>
    <w:p w14:paraId="51EC7C84" w14:textId="77777777" w:rsidR="008A5BD4" w:rsidRPr="00341442" w:rsidRDefault="008A5BD4" w:rsidP="008A5BD4">
      <w:pPr>
        <w:jc w:val="both"/>
      </w:pPr>
    </w:p>
    <w:p w14:paraId="7871B92E" w14:textId="77777777" w:rsidR="008A5BD4" w:rsidRPr="00341442" w:rsidRDefault="008A5BD4" w:rsidP="00D70EE7">
      <w:pPr>
        <w:pStyle w:val="Titre3"/>
      </w:pPr>
      <w:r w:rsidRPr="008851F8">
        <w:t>Expertise et spécialisation</w:t>
      </w:r>
    </w:p>
    <w:p w14:paraId="3DDA02C3" w14:textId="77777777" w:rsidR="008A5BD4" w:rsidRDefault="008A5BD4" w:rsidP="008A5BD4">
      <w:pPr>
        <w:jc w:val="both"/>
      </w:pPr>
      <w:r w:rsidRPr="00341442">
        <w:t>En externalisant la gestion des relations client, les entreprises peuvent bénéficier de l'expertise et de la spécialisation des prestataires externes dans ce domaine. Ces professionnels sont souvent formés pour gérer divers types de situations et de clients, ce qui leur permet de fournir un service de haute qualité et de répondre aux besoins spécifiques de chaque client de manière efficace et professionnelle.</w:t>
      </w:r>
    </w:p>
    <w:p w14:paraId="6FA8BFCA" w14:textId="77777777" w:rsidR="008A5BD4" w:rsidRPr="00341442" w:rsidRDefault="008A5BD4" w:rsidP="008A5BD4">
      <w:pPr>
        <w:jc w:val="both"/>
      </w:pPr>
    </w:p>
    <w:p w14:paraId="37D29721" w14:textId="77777777" w:rsidR="008A5BD4" w:rsidRPr="00341442" w:rsidRDefault="008A5BD4" w:rsidP="00D70EE7">
      <w:pPr>
        <w:pStyle w:val="Titre3"/>
      </w:pPr>
      <w:r w:rsidRPr="008851F8">
        <w:t>Réduction des temps d'attente</w:t>
      </w:r>
    </w:p>
    <w:p w14:paraId="24FC9273" w14:textId="77777777" w:rsidR="008A5BD4" w:rsidRDefault="008A5BD4" w:rsidP="008A5BD4">
      <w:pPr>
        <w:jc w:val="both"/>
      </w:pPr>
      <w:r w:rsidRPr="00341442">
        <w:t xml:space="preserve">Les longs temps d'attente sont l'un des principaux facteurs de frustration pour les clients. En externalisant certaines fonctions, les entreprises peuvent réduire considérablement les temps </w:t>
      </w:r>
      <w:r w:rsidRPr="00341442">
        <w:lastRenderedPageBreak/>
        <w:t>d'attente et offrir une assistance plus rapide et plus efficace à leurs clients. Cela peut se traduire par une expérience client plus positive et une fidélisation accrue de la clientèle.</w:t>
      </w:r>
    </w:p>
    <w:p w14:paraId="088B07DE" w14:textId="77777777" w:rsidR="008A5BD4" w:rsidRPr="00341442" w:rsidRDefault="008A5BD4" w:rsidP="008A5BD4">
      <w:pPr>
        <w:jc w:val="both"/>
      </w:pPr>
    </w:p>
    <w:p w14:paraId="58B98B11" w14:textId="77777777" w:rsidR="008A5BD4" w:rsidRPr="00341442" w:rsidRDefault="008A5BD4" w:rsidP="00D70EE7">
      <w:pPr>
        <w:pStyle w:val="Titre3"/>
      </w:pPr>
      <w:r w:rsidRPr="008851F8">
        <w:t>Focus sur le cœur de métier</w:t>
      </w:r>
    </w:p>
    <w:p w14:paraId="6118E696" w14:textId="77777777" w:rsidR="008A5BD4" w:rsidRDefault="008A5BD4" w:rsidP="008A5BD4">
      <w:pPr>
        <w:jc w:val="both"/>
      </w:pPr>
      <w:r w:rsidRPr="00341442">
        <w:t xml:space="preserve">En confiant la gestion des relations client à </w:t>
      </w:r>
      <w:r>
        <w:t xml:space="preserve">un </w:t>
      </w:r>
      <w:hyperlink r:id="rId5" w:history="1">
        <w:r w:rsidRPr="00992667">
          <w:rPr>
            <w:rStyle w:val="Lienhypertexte"/>
            <w:b/>
            <w:bCs/>
          </w:rPr>
          <w:t>centre d’appel à Madagascar</w:t>
        </w:r>
      </w:hyperlink>
      <w:r w:rsidRPr="00341442">
        <w:t>, les entreprises peuvent se concentrer sur leur cœur de métier et sur les activités à forte valeur ajoutée. Plutôt que de consacrer du temps et des ressources à la gestion des interactions client, elles peuvent se concentrer sur l'innovation, le développement de produits et la croissance de l'entreprise.</w:t>
      </w:r>
    </w:p>
    <w:p w14:paraId="1352F96A" w14:textId="77777777" w:rsidR="008A5BD4" w:rsidRPr="00341442" w:rsidRDefault="008A5BD4" w:rsidP="008A5BD4">
      <w:pPr>
        <w:jc w:val="both"/>
      </w:pPr>
    </w:p>
    <w:p w14:paraId="713700B7" w14:textId="77777777" w:rsidR="008A5BD4" w:rsidRPr="00341442" w:rsidRDefault="008A5BD4" w:rsidP="00D70EE7">
      <w:pPr>
        <w:pStyle w:val="Titre2"/>
      </w:pPr>
      <w:r>
        <w:t>Profitez désormais de votre succès</w:t>
      </w:r>
    </w:p>
    <w:p w14:paraId="662368EF" w14:textId="69C8EA39" w:rsidR="008A5BD4" w:rsidRPr="00341442" w:rsidRDefault="00D70EE7" w:rsidP="008A5BD4">
      <w:pPr>
        <w:jc w:val="both"/>
      </w:pPr>
      <w:r>
        <w:t>L</w:t>
      </w:r>
      <w:r w:rsidR="008A5BD4" w:rsidRPr="00341442">
        <w:t>'externalisation des fonctions liées au service client et à la gestion des relations peut jouer un rôle crucial dans l'amélioration de la satisfaction client et dans le renforcement de la réputation d'une entreprise. En offrant des services spécialisés, de haute qualité et disponibles 24/7, les entreprises peuvent fidéliser leur clientèle, accroître leur compétitivité sur le marché et assurer leur croissance à long terme. N'hésitez pas à explorer les avantages de l'externalisation pour offrir une expérience client exceptionnelle et pour propulser votre entreprise vers le succès.</w:t>
      </w:r>
    </w:p>
    <w:p w14:paraId="777D8DC9" w14:textId="77777777" w:rsidR="00B0417C" w:rsidRDefault="00B0417C"/>
    <w:sectPr w:rsidR="00B041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8678E"/>
    <w:multiLevelType w:val="hybridMultilevel"/>
    <w:tmpl w:val="C04469A0"/>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BD4"/>
    <w:rsid w:val="00053985"/>
    <w:rsid w:val="00424290"/>
    <w:rsid w:val="008A5BD4"/>
    <w:rsid w:val="008F3437"/>
    <w:rsid w:val="00B0417C"/>
    <w:rsid w:val="00D70E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2B67D"/>
  <w15:chartTrackingRefBased/>
  <w15:docId w15:val="{F075AECB-C6C3-4E05-B758-0F1496152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5BD4"/>
  </w:style>
  <w:style w:type="paragraph" w:styleId="Titre1">
    <w:name w:val="heading 1"/>
    <w:basedOn w:val="Normal"/>
    <w:next w:val="Normal"/>
    <w:link w:val="Titre1Car"/>
    <w:uiPriority w:val="9"/>
    <w:qFormat/>
    <w:rsid w:val="008A5B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8A5B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8A5BD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A5BD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A5BD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A5BD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A5BD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A5BD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A5BD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A5BD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8A5BD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8A5BD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A5BD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A5BD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A5BD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A5BD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A5BD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A5BD4"/>
    <w:rPr>
      <w:rFonts w:eastAsiaTheme="majorEastAsia" w:cstheme="majorBidi"/>
      <w:color w:val="272727" w:themeColor="text1" w:themeTint="D8"/>
    </w:rPr>
  </w:style>
  <w:style w:type="paragraph" w:styleId="Titre">
    <w:name w:val="Title"/>
    <w:basedOn w:val="Normal"/>
    <w:next w:val="Normal"/>
    <w:link w:val="TitreCar"/>
    <w:uiPriority w:val="10"/>
    <w:qFormat/>
    <w:rsid w:val="008A5B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A5BD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A5BD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A5BD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A5BD4"/>
    <w:pPr>
      <w:spacing w:before="160"/>
      <w:jc w:val="center"/>
    </w:pPr>
    <w:rPr>
      <w:i/>
      <w:iCs/>
      <w:color w:val="404040" w:themeColor="text1" w:themeTint="BF"/>
    </w:rPr>
  </w:style>
  <w:style w:type="character" w:customStyle="1" w:styleId="CitationCar">
    <w:name w:val="Citation Car"/>
    <w:basedOn w:val="Policepardfaut"/>
    <w:link w:val="Citation"/>
    <w:uiPriority w:val="29"/>
    <w:rsid w:val="008A5BD4"/>
    <w:rPr>
      <w:i/>
      <w:iCs/>
      <w:color w:val="404040" w:themeColor="text1" w:themeTint="BF"/>
    </w:rPr>
  </w:style>
  <w:style w:type="paragraph" w:styleId="Paragraphedeliste">
    <w:name w:val="List Paragraph"/>
    <w:basedOn w:val="Normal"/>
    <w:uiPriority w:val="34"/>
    <w:qFormat/>
    <w:rsid w:val="008A5BD4"/>
    <w:pPr>
      <w:ind w:left="720"/>
      <w:contextualSpacing/>
    </w:pPr>
  </w:style>
  <w:style w:type="character" w:styleId="Emphaseintense">
    <w:name w:val="Intense Emphasis"/>
    <w:basedOn w:val="Policepardfaut"/>
    <w:uiPriority w:val="21"/>
    <w:qFormat/>
    <w:rsid w:val="008A5BD4"/>
    <w:rPr>
      <w:i/>
      <w:iCs/>
      <w:color w:val="0F4761" w:themeColor="accent1" w:themeShade="BF"/>
    </w:rPr>
  </w:style>
  <w:style w:type="paragraph" w:styleId="Citationintense">
    <w:name w:val="Intense Quote"/>
    <w:basedOn w:val="Normal"/>
    <w:next w:val="Normal"/>
    <w:link w:val="CitationintenseCar"/>
    <w:uiPriority w:val="30"/>
    <w:qFormat/>
    <w:rsid w:val="008A5B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A5BD4"/>
    <w:rPr>
      <w:i/>
      <w:iCs/>
      <w:color w:val="0F4761" w:themeColor="accent1" w:themeShade="BF"/>
    </w:rPr>
  </w:style>
  <w:style w:type="character" w:styleId="Rfrenceintense">
    <w:name w:val="Intense Reference"/>
    <w:basedOn w:val="Policepardfaut"/>
    <w:uiPriority w:val="32"/>
    <w:qFormat/>
    <w:rsid w:val="008A5BD4"/>
    <w:rPr>
      <w:b/>
      <w:bCs/>
      <w:smallCaps/>
      <w:color w:val="0F4761" w:themeColor="accent1" w:themeShade="BF"/>
      <w:spacing w:val="5"/>
    </w:rPr>
  </w:style>
  <w:style w:type="character" w:styleId="Lienhypertexte">
    <w:name w:val="Hyperlink"/>
    <w:basedOn w:val="Policepardfaut"/>
    <w:uiPriority w:val="99"/>
    <w:unhideWhenUsed/>
    <w:rsid w:val="008A5BD4"/>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lmiaris.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611</Words>
  <Characters>3366</Characters>
  <Application>Microsoft Office Word</Application>
  <DocSecurity>0</DocSecurity>
  <Lines>28</Lines>
  <Paragraphs>7</Paragraphs>
  <ScaleCrop>false</ScaleCrop>
  <Company/>
  <LinksUpToDate>false</LinksUpToDate>
  <CharactersWithSpaces>3970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dc:creator>
  <cp:keywords/>
  <dc:description/>
  <cp:lastModifiedBy>Best</cp:lastModifiedBy>
  <cp:revision>5</cp:revision>
  <dcterms:created xsi:type="dcterms:W3CDTF">2024-03-25T08:36:00Z</dcterms:created>
  <dcterms:modified xsi:type="dcterms:W3CDTF">2024-03-25T07:02:00Z</dcterms:modified>
</cp:coreProperties>
</file>